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2"/>
          <w:szCs w:val="32"/>
        </w:rPr>
      </w:pPr>
      <w:r w:rsidDel="00000000" w:rsidR="00000000" w:rsidRPr="00000000">
        <w:rPr>
          <w:b w:val="1"/>
          <w:bCs w:val="1"/>
          <w:sz w:val="32"/>
          <w:szCs w:val="32"/>
          <w:rtl w:val="0"/>
        </w:rPr>
        <w:t xml:space="preserve">Maths Curriculum Overview</w:t>
      </w:r>
    </w:p>
    <w:p w:rsidR="00000000" w:rsidDel="00000000" w:rsidP="00000000" w:rsidRDefault="00000000" w:rsidRPr="00000000" w14:paraId="00000002">
      <w:pPr>
        <w:rPr/>
      </w:pPr>
      <w:r w:rsidDel="00000000" w:rsidR="00000000" w:rsidRPr="00000000">
        <w:rPr>
          <w:rtl w:val="0"/>
        </w:rPr>
      </w:r>
    </w:p>
    <w:tbl>
      <w:tblPr>
        <w:tblStyle w:val="Table1"/>
        <w:tblW w:w="14010.0" w:type="dxa"/>
        <w:jc w:val="left"/>
        <w:tblInd w:w="-1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0"/>
        <w:gridCol w:w="4020"/>
        <w:gridCol w:w="4620"/>
        <w:gridCol w:w="4320"/>
        <w:tblGridChange w:id="0">
          <w:tblGrid>
            <w:gridCol w:w="1050"/>
            <w:gridCol w:w="4020"/>
            <w:gridCol w:w="4620"/>
            <w:gridCol w:w="43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3">
            <w:pPr>
              <w:jc w:val="center"/>
              <w:rPr>
                <w:color w:val="ffffff"/>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4">
            <w:pPr>
              <w:jc w:val="center"/>
              <w:rPr>
                <w:color w:val="ffffff"/>
              </w:rPr>
            </w:pPr>
            <w:r w:rsidDel="00000000" w:rsidR="00000000" w:rsidRPr="00000000">
              <w:rPr>
                <w:color w:val="ffffff"/>
                <w:rtl w:val="0"/>
              </w:rPr>
              <w:t xml:space="preserve">Autumn</w:t>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5">
            <w:pPr>
              <w:jc w:val="center"/>
              <w:rPr>
                <w:color w:val="ffffff"/>
              </w:rPr>
            </w:pPr>
            <w:r w:rsidDel="00000000" w:rsidR="00000000" w:rsidRPr="00000000">
              <w:rPr>
                <w:color w:val="ffffff"/>
                <w:rtl w:val="0"/>
              </w:rPr>
              <w:t xml:space="preserve">Spring</w:t>
            </w:r>
          </w:p>
        </w:tc>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6">
            <w:pPr>
              <w:jc w:val="center"/>
              <w:rPr>
                <w:color w:val="ffffff"/>
              </w:rPr>
            </w:pPr>
            <w:r w:rsidDel="00000000" w:rsidR="00000000" w:rsidRPr="00000000">
              <w:rPr>
                <w:color w:val="ffffff"/>
                <w:rtl w:val="0"/>
              </w:rPr>
              <w:t xml:space="preserve">Summer</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rPr/>
            </w:pPr>
            <w:r w:rsidDel="00000000" w:rsidR="00000000" w:rsidRPr="00000000">
              <w:rPr>
                <w:b w:val="1"/>
                <w:bCs w:val="1"/>
                <w:rtl w:val="0"/>
              </w:rPr>
              <w:t xml:space="preserve">EYFS</w:t>
            </w:r>
            <w:r w:rsidDel="00000000" w:rsidR="00000000" w:rsidRPr="00000000">
              <w:rPr>
                <w:rtl w:val="0"/>
              </w:rPr>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rPr/>
            </w:pPr>
            <w:r w:rsidDel="00000000" w:rsidR="00000000" w:rsidRPr="00000000">
              <w:rPr>
                <w:rtl w:val="0"/>
              </w:rPr>
              <w:t xml:space="preserve">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Pupils will:</w:t>
            </w:r>
          </w:p>
          <w:p w:rsidR="00000000" w:rsidDel="00000000" w:rsidP="00000000" w:rsidRDefault="00000000" w:rsidRPr="00000000" w14:paraId="0000000B">
            <w:pPr>
              <w:rPr/>
            </w:pPr>
            <w:r w:rsidDel="00000000" w:rsidR="00000000" w:rsidRPr="00000000">
              <w:rPr>
                <w:rtl w:val="0"/>
              </w:rPr>
              <w:t xml:space="preserve"> • identify when a set can be subitised and when counting is needed</w:t>
            </w:r>
          </w:p>
          <w:p w:rsidR="00000000" w:rsidDel="00000000" w:rsidP="00000000" w:rsidRDefault="00000000" w:rsidRPr="00000000" w14:paraId="0000000C">
            <w:pPr>
              <w:rPr/>
            </w:pPr>
            <w:r w:rsidDel="00000000" w:rsidR="00000000" w:rsidRPr="00000000">
              <w:rPr>
                <w:rtl w:val="0"/>
              </w:rPr>
              <w:t xml:space="preserve"> • subitise different arrangements, both unstructured and structured, including using the Hungarian number frame</w:t>
            </w:r>
          </w:p>
          <w:p w:rsidR="00000000" w:rsidDel="00000000" w:rsidP="00000000" w:rsidRDefault="00000000" w:rsidRPr="00000000" w14:paraId="0000000D">
            <w:pPr>
              <w:rPr/>
            </w:pPr>
            <w:r w:rsidDel="00000000" w:rsidR="00000000" w:rsidRPr="00000000">
              <w:rPr>
                <w:rtl w:val="0"/>
              </w:rPr>
              <w:t xml:space="preserve"> • make different arrangements of numbers within 5 and talk about what they can see, to develop their conceptual subitising skills </w:t>
            </w:r>
          </w:p>
          <w:p w:rsidR="00000000" w:rsidDel="00000000" w:rsidP="00000000" w:rsidRDefault="00000000" w:rsidRPr="00000000" w14:paraId="0000000E">
            <w:pPr>
              <w:rPr/>
            </w:pPr>
            <w:r w:rsidDel="00000000" w:rsidR="00000000" w:rsidRPr="00000000">
              <w:rPr>
                <w:rtl w:val="0"/>
              </w:rPr>
              <w:t xml:space="preserve">• spot smaller numbers ‘hiding’ inside larger numbers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 Pupils will continue to develop their subitising and counting skills and explore the composition of numbers within and beyond 5. </w:t>
            </w:r>
          </w:p>
          <w:p w:rsidR="00000000" w:rsidDel="00000000" w:rsidP="00000000" w:rsidRDefault="00000000" w:rsidRPr="00000000" w14:paraId="00000011">
            <w:pPr>
              <w:rPr/>
            </w:pPr>
            <w:r w:rsidDel="00000000" w:rsidR="00000000" w:rsidRPr="00000000">
              <w:rPr>
                <w:rtl w:val="0"/>
              </w:rPr>
              <w:t xml:space="preserve">They will begin to identify when two sets are equal or unequal and connect two equal groups to doubles. </w:t>
            </w:r>
          </w:p>
          <w:p w:rsidR="00000000" w:rsidDel="00000000" w:rsidP="00000000" w:rsidRDefault="00000000" w:rsidRPr="00000000" w14:paraId="00000012">
            <w:pPr>
              <w:rPr/>
            </w:pPr>
            <w:r w:rsidDel="00000000" w:rsidR="00000000" w:rsidRPr="00000000">
              <w:rPr>
                <w:rtl w:val="0"/>
              </w:rPr>
              <w:t xml:space="preserve">They will begin to connect quantities to numerals.</w:t>
            </w:r>
          </w:p>
          <w:p w:rsidR="00000000" w:rsidDel="00000000" w:rsidP="00000000" w:rsidRDefault="00000000" w:rsidRPr="00000000" w14:paraId="00000013">
            <w:pPr>
              <w:rPr/>
            </w:pPr>
            <w:r w:rsidDel="00000000" w:rsidR="00000000" w:rsidRPr="00000000">
              <w:rPr>
                <w:rtl w:val="0"/>
              </w:rPr>
              <w:t xml:space="preserve"> Pupils will:</w:t>
            </w:r>
          </w:p>
          <w:p w:rsidR="00000000" w:rsidDel="00000000" w:rsidP="00000000" w:rsidRDefault="00000000" w:rsidRPr="00000000" w14:paraId="00000014">
            <w:pPr>
              <w:rPr/>
            </w:pPr>
            <w:r w:rsidDel="00000000" w:rsidR="00000000" w:rsidRPr="00000000">
              <w:rPr>
                <w:rtl w:val="0"/>
              </w:rPr>
              <w:t xml:space="preserve"> • continue to develop their subitising skills for numbers within and beyond 5, and increasingly connect quantities to numerals </w:t>
            </w:r>
          </w:p>
          <w:p w:rsidR="00000000" w:rsidDel="00000000" w:rsidP="00000000" w:rsidRDefault="00000000" w:rsidRPr="00000000" w14:paraId="00000015">
            <w:pPr>
              <w:rPr/>
            </w:pPr>
            <w:r w:rsidDel="00000000" w:rsidR="00000000" w:rsidRPr="00000000">
              <w:rPr>
                <w:rtl w:val="0"/>
              </w:rPr>
              <w:t xml:space="preserve">• begin to identify missing parts for numbers within 5 </w:t>
            </w:r>
          </w:p>
          <w:p w:rsidR="00000000" w:rsidDel="00000000" w:rsidP="00000000" w:rsidRDefault="00000000" w:rsidRPr="00000000" w14:paraId="00000016">
            <w:pPr>
              <w:rPr/>
            </w:pPr>
            <w:r w:rsidDel="00000000" w:rsidR="00000000" w:rsidRPr="00000000">
              <w:rPr>
                <w:rtl w:val="0"/>
              </w:rPr>
              <w:t xml:space="preserve">• explore the structure of the numbers 6 and 7 as ‘5 and a bit’ and connect this to finger patterns and the Hungarian number frame</w:t>
            </w:r>
          </w:p>
          <w:p w:rsidR="00000000" w:rsidDel="00000000" w:rsidP="00000000" w:rsidRDefault="00000000" w:rsidRPr="00000000" w14:paraId="00000017">
            <w:pPr>
              <w:rPr/>
            </w:pPr>
            <w:r w:rsidDel="00000000" w:rsidR="00000000" w:rsidRPr="00000000">
              <w:rPr>
                <w:rtl w:val="0"/>
              </w:rPr>
              <w:t xml:space="preserve"> • focus on equal and unequal groups when comparing numbers Pupils will consolidate their counting skills, counting to larger numbers and developing a wider range of counting strategies. </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8">
            <w:pPr>
              <w:rPr/>
            </w:pPr>
            <w:r w:rsidDel="00000000" w:rsidR="00000000" w:rsidRPr="00000000">
              <w:rPr>
                <w:rtl w:val="0"/>
              </w:rPr>
              <w:t xml:space="preserve">Pupils will continue to develop their subitising and counting skills and explore the composition of numbers within and beyond 5.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They will begin to identify when two sets are equal or unequal and connect two equal groups to doubles.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 They will begin to connect quantities to numerals.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Pupils will: </w:t>
            </w:r>
          </w:p>
          <w:p w:rsidR="00000000" w:rsidDel="00000000" w:rsidP="00000000" w:rsidRDefault="00000000" w:rsidRPr="00000000" w14:paraId="0000001F">
            <w:pPr>
              <w:rPr/>
            </w:pPr>
            <w:r w:rsidDel="00000000" w:rsidR="00000000" w:rsidRPr="00000000">
              <w:rPr>
                <w:rtl w:val="0"/>
              </w:rPr>
              <w:t xml:space="preserve">• continue to develop their subitising skills for numbers within and beyond 5, and increasingly connect quantities to numerals </w:t>
            </w:r>
          </w:p>
          <w:p w:rsidR="00000000" w:rsidDel="00000000" w:rsidP="00000000" w:rsidRDefault="00000000" w:rsidRPr="00000000" w14:paraId="00000020">
            <w:pPr>
              <w:rPr/>
            </w:pPr>
            <w:r w:rsidDel="00000000" w:rsidR="00000000" w:rsidRPr="00000000">
              <w:rPr>
                <w:rtl w:val="0"/>
              </w:rPr>
              <w:t xml:space="preserve">• begin to identify missing parts for numbers within 5 </w:t>
            </w:r>
          </w:p>
          <w:p w:rsidR="00000000" w:rsidDel="00000000" w:rsidP="00000000" w:rsidRDefault="00000000" w:rsidRPr="00000000" w14:paraId="00000021">
            <w:pPr>
              <w:rPr/>
            </w:pPr>
            <w:r w:rsidDel="00000000" w:rsidR="00000000" w:rsidRPr="00000000">
              <w:rPr>
                <w:rtl w:val="0"/>
              </w:rPr>
              <w:t xml:space="preserve">• explore the structure of the numbers 6 and 7 as ‘5 and a bit’ and connect this to finger patterns and the Hungarian number frame </w:t>
            </w:r>
          </w:p>
          <w:p w:rsidR="00000000" w:rsidDel="00000000" w:rsidP="00000000" w:rsidRDefault="00000000" w:rsidRPr="00000000" w14:paraId="00000022">
            <w:pPr>
              <w:rPr/>
            </w:pPr>
            <w:r w:rsidDel="00000000" w:rsidR="00000000" w:rsidRPr="00000000">
              <w:rPr>
                <w:rtl w:val="0"/>
              </w:rPr>
              <w:t xml:space="preserve">• focus on equal and unequal groups when comparing numbers</w:t>
            </w:r>
          </w:p>
          <w:p w:rsidR="00000000" w:rsidDel="00000000" w:rsidP="00000000" w:rsidRDefault="00000000" w:rsidRPr="00000000" w14:paraId="00000023">
            <w:pPr>
              <w:rPr/>
            </w:pPr>
            <w:r w:rsidDel="00000000" w:rsidR="00000000" w:rsidRPr="00000000">
              <w:rPr>
                <w:rtl w:val="0"/>
              </w:rPr>
              <w:t xml:space="preserve">understand that two equal groups can be called a ‘double’ and connect this to finger patterns</w:t>
            </w:r>
          </w:p>
          <w:p w:rsidR="00000000" w:rsidDel="00000000" w:rsidP="00000000" w:rsidRDefault="00000000" w:rsidRPr="00000000" w14:paraId="00000024">
            <w:pPr>
              <w:rPr/>
            </w:pPr>
            <w:r w:rsidDel="00000000" w:rsidR="00000000" w:rsidRPr="00000000">
              <w:rPr>
                <w:rtl w:val="0"/>
              </w:rPr>
              <w:t xml:space="preserve"> • sort odd and even numbers according to their ‘shape’ </w:t>
            </w:r>
          </w:p>
          <w:p w:rsidR="00000000" w:rsidDel="00000000" w:rsidP="00000000" w:rsidRDefault="00000000" w:rsidRPr="00000000" w14:paraId="00000025">
            <w:pPr>
              <w:rPr/>
            </w:pPr>
            <w:r w:rsidDel="00000000" w:rsidR="00000000" w:rsidRPr="00000000">
              <w:rPr>
                <w:rtl w:val="0"/>
              </w:rPr>
              <w:t xml:space="preserve">• continue to develop their understanding of the counting sequence and link cardinality and ordinality through the ‘staircase’ pattern</w:t>
            </w:r>
          </w:p>
          <w:p w:rsidR="00000000" w:rsidDel="00000000" w:rsidP="00000000" w:rsidRDefault="00000000" w:rsidRPr="00000000" w14:paraId="00000026">
            <w:pPr>
              <w:rPr/>
            </w:pPr>
            <w:r w:rsidDel="00000000" w:rsidR="00000000" w:rsidRPr="00000000">
              <w:rPr>
                <w:rtl w:val="0"/>
              </w:rPr>
              <w:t xml:space="preserve"> • order numbers and play track games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 • join in with verbal counts beyond 20, hearing the repeated pattern within the counting numbers </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9">
            <w:pPr>
              <w:rPr/>
            </w:pPr>
            <w:r w:rsidDel="00000000" w:rsidR="00000000" w:rsidRPr="00000000">
              <w:rPr>
                <w:rtl w:val="0"/>
              </w:rPr>
              <w:t xml:space="preserve">Pupils will consolidate their counting skills, counting to larger numbers and developing a wider range of counting strategies. They will secure knowledge of number facts through varied practice.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 Pupils will: </w:t>
            </w:r>
          </w:p>
          <w:p w:rsidR="00000000" w:rsidDel="00000000" w:rsidP="00000000" w:rsidRDefault="00000000" w:rsidRPr="00000000" w14:paraId="0000002C">
            <w:pPr>
              <w:rPr/>
            </w:pPr>
            <w:r w:rsidDel="00000000" w:rsidR="00000000" w:rsidRPr="00000000">
              <w:rPr>
                <w:rtl w:val="0"/>
              </w:rPr>
              <w:t xml:space="preserve">• continue to develop their counting skills, counting larger sets as well as counting actions and sounds</w:t>
            </w:r>
          </w:p>
          <w:p w:rsidR="00000000" w:rsidDel="00000000" w:rsidP="00000000" w:rsidRDefault="00000000" w:rsidRPr="00000000" w14:paraId="0000002D">
            <w:pPr>
              <w:rPr/>
            </w:pPr>
            <w:r w:rsidDel="00000000" w:rsidR="00000000" w:rsidRPr="00000000">
              <w:rPr>
                <w:rtl w:val="0"/>
              </w:rPr>
              <w:t xml:space="preserve"> • explore a range of representations of numbers, including the 10-frame, and see how doubles can be arranged in a 10-frame • compare quantities and numbers, including sets of objects which have different attributes</w:t>
            </w:r>
          </w:p>
          <w:p w:rsidR="00000000" w:rsidDel="00000000" w:rsidP="00000000" w:rsidRDefault="00000000" w:rsidRPr="00000000" w14:paraId="0000002E">
            <w:pPr>
              <w:rPr/>
            </w:pPr>
            <w:r w:rsidDel="00000000" w:rsidR="00000000" w:rsidRPr="00000000">
              <w:rPr>
                <w:rtl w:val="0"/>
              </w:rPr>
              <w:t xml:space="preserve"> • continue to develop a sense of magnitude, e.g. knowing that 8 is quite a lot more than 2, but 4 is only a little bit more than 2 begin to generalise about ‘one more than’ and ‘one less than’ numbers within 10</w:t>
            </w:r>
          </w:p>
          <w:p w:rsidR="00000000" w:rsidDel="00000000" w:rsidP="00000000" w:rsidRDefault="00000000" w:rsidRPr="00000000" w14:paraId="0000002F">
            <w:pPr>
              <w:rPr/>
            </w:pPr>
            <w:r w:rsidDel="00000000" w:rsidR="00000000" w:rsidRPr="00000000">
              <w:rPr>
                <w:rtl w:val="0"/>
              </w:rPr>
              <w:t xml:space="preserve"> • continue to identify when sets can be subitised and when counting is necessary</w:t>
            </w:r>
          </w:p>
          <w:p w:rsidR="00000000" w:rsidDel="00000000" w:rsidP="00000000" w:rsidRDefault="00000000" w:rsidRPr="00000000" w14:paraId="00000030">
            <w:pPr>
              <w:rPr/>
            </w:pPr>
            <w:r w:rsidDel="00000000" w:rsidR="00000000" w:rsidRPr="00000000">
              <w:rPr>
                <w:rtl w:val="0"/>
              </w:rPr>
              <w:t xml:space="preserve"> • develop conceptual subitising skills including when using a rekenrek</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1">
            <w:pPr>
              <w:rPr>
                <w:b w:val="1"/>
                <w:bCs w:val="1"/>
              </w:rPr>
            </w:pPr>
            <w:r w:rsidDel="00000000" w:rsidR="00000000" w:rsidRPr="00000000">
              <w:rPr>
                <w:b w:val="1"/>
                <w:bCs w:val="1"/>
                <w:rtl w:val="0"/>
              </w:rPr>
              <w:t xml:space="preserve">Year 1</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2">
            <w:pPr>
              <w:rPr/>
            </w:pPr>
            <w:r w:rsidDel="00000000" w:rsidR="00000000" w:rsidRPr="00000000">
              <w:rPr>
                <w:rtl w:val="0"/>
              </w:rPr>
              <w:t xml:space="preserve">This term, children build their understanding of place value and learn to work confidently with numbers up to 20. They develop skills in addition and subtraction through practical and visual methods. Pupils also explore basic 2D and 3D shapes, recognising and describing their features.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3">
            <w:pPr>
              <w:rPr/>
            </w:pPr>
            <w:r w:rsidDel="00000000" w:rsidR="00000000" w:rsidRPr="00000000">
              <w:rPr>
                <w:rtl w:val="0"/>
              </w:rPr>
              <w:t xml:space="preserve">This term, children continue developing their understanding of place value up to 50 and apply it to addition and subtraction. They begin to compare and measure length, height, mass, and volume using standard and non-standard units. Practical activities help them connect number work to real-life measures.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4">
            <w:pPr>
              <w:rPr/>
            </w:pPr>
            <w:r w:rsidDel="00000000" w:rsidR="00000000" w:rsidRPr="00000000">
              <w:rPr>
                <w:rtl w:val="0"/>
              </w:rPr>
              <w:t xml:space="preserve">This term, children explore multiplication and division through grouping and sharing, before being introduced to simple fractions. They learn about position, direction, and movement, and continue to build their understanding of place value. The term finishes with work on money and telling the time to the hour and half hour.</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5">
            <w:pPr>
              <w:rPr>
                <w:b w:val="1"/>
                <w:bCs w:val="1"/>
              </w:rPr>
            </w:pPr>
            <w:r w:rsidDel="00000000" w:rsidR="00000000" w:rsidRPr="00000000">
              <w:rPr>
                <w:b w:val="1"/>
                <w:bCs w:val="1"/>
                <w:rtl w:val="0"/>
              </w:rPr>
              <w:t xml:space="preserve">Year 2</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6">
            <w:pPr>
              <w:rPr/>
            </w:pPr>
            <w:r w:rsidDel="00000000" w:rsidR="00000000" w:rsidRPr="00000000">
              <w:rPr>
                <w:rtl w:val="0"/>
              </w:rPr>
              <w:t xml:space="preserve">In the autumn term, pupils strengthen their understanding of place value with larger numbers and apply this to addition and subtraction problems. They begin to use money in practical contexts, recognising coins and notes and solving simple calculations. The term ends with an introduction to multiplication through equal groups and repeated addition.</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7">
            <w:pPr>
              <w:rPr/>
            </w:pPr>
            <w:r w:rsidDel="00000000" w:rsidR="00000000" w:rsidRPr="00000000">
              <w:rPr>
                <w:rtl w:val="0"/>
              </w:rPr>
              <w:t xml:space="preserve">Pupils deepen their understanding of multiplication and division and revisit money to apply calculation skills in context. They learn to measure and compare length, height, mass, capacity, and temperature using standard units. The term focuses on practical problem-solving and interpreting real-world data.</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Pupils develop their understanding of fractions and learn to tell the time to the nearest five minutes. They also interpret simple data and describe position and direction. Alongside this, they complete their end-of-Key Stage assessments and spend time consolidating key learning.</w:t>
            </w:r>
          </w:p>
        </w:tc>
      </w:tr>
      <w:tr>
        <w:trPr>
          <w:cantSplit w:val="0"/>
          <w:trHeight w:val="1479"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9">
            <w:pPr>
              <w:rPr>
                <w:b w:val="1"/>
                <w:bCs w:val="1"/>
              </w:rPr>
            </w:pPr>
            <w:r w:rsidDel="00000000" w:rsidR="00000000" w:rsidRPr="00000000">
              <w:rPr>
                <w:b w:val="1"/>
                <w:bCs w:val="1"/>
                <w:rtl w:val="0"/>
              </w:rPr>
              <w:t xml:space="preserve">Year 3</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A">
            <w:pPr>
              <w:rPr/>
            </w:pPr>
            <w:r w:rsidDel="00000000" w:rsidR="00000000" w:rsidRPr="00000000">
              <w:rPr>
                <w:rtl w:val="0"/>
              </w:rPr>
              <w:t xml:space="preserve">Children begin the year consolidating place value and deepening their understanding of number structure. They move on to formal methods for addition and subtraction and start working with multiplication and division facts. The focus is on building fluency and confidence with written and mental strategies.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B">
            <w:pPr>
              <w:rPr/>
            </w:pPr>
            <w:r w:rsidDel="00000000" w:rsidR="00000000" w:rsidRPr="00000000">
              <w:rPr>
                <w:rtl w:val="0"/>
              </w:rPr>
              <w:t xml:space="preserve">Children strengthen their fluency in multiplication and division before exploring length, perimeter, and fractions. They develop confidence in recognising unit and non-unit fractions and comparing them. Later in the term, pupils measure mass and capacity using appropriate tools and units.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C">
            <w:pPr>
              <w:rPr/>
            </w:pPr>
            <w:r w:rsidDel="00000000" w:rsidR="00000000" w:rsidRPr="00000000">
              <w:rPr>
                <w:rtl w:val="0"/>
              </w:rPr>
              <w:t xml:space="preserve">Children extend their understanding of fractions and apply this knowledge when working with money and time. They explore the properties of 2D and 3D shapes and interpret data using simple charts. The term ends with opportunities to apply their maths in practical and problem-solving contexts.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D">
            <w:pPr>
              <w:rPr>
                <w:b w:val="1"/>
                <w:bCs w:val="1"/>
              </w:rPr>
            </w:pPr>
            <w:r w:rsidDel="00000000" w:rsidR="00000000" w:rsidRPr="00000000">
              <w:rPr>
                <w:b w:val="1"/>
                <w:bCs w:val="1"/>
                <w:rtl w:val="0"/>
              </w:rPr>
              <w:t xml:space="preserve">Year 4</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E">
            <w:pPr>
              <w:rPr/>
            </w:pPr>
            <w:r w:rsidDel="00000000" w:rsidR="00000000" w:rsidRPr="00000000">
              <w:rPr>
                <w:rtl w:val="0"/>
              </w:rPr>
              <w:t xml:space="preserve">This term focuses on developing secure understanding of place value and efficient methods for addition and subtraction. Pupils explore the concept of area before moving into multiplication and division, using known facts to solve more complex problems. They continue to build speed and accuracy with times tables.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F">
            <w:pPr>
              <w:rPr/>
            </w:pPr>
            <w:r w:rsidDel="00000000" w:rsidR="00000000" w:rsidRPr="00000000">
              <w:rPr>
                <w:rtl w:val="0"/>
              </w:rPr>
              <w:t xml:space="preserve">This term, pupils extend their work on multiplication and division, focusing on applying facts to larger numbers. They explore length, perimeter, and fractions in greater depth, including equivalence and mixed numbers. Decimal numbers are introduced to bridge understanding between fractions and measures.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This term focuses on applying decimals and money in real-life contexts before moving on to time. Pupils then explore shape, statistics, and position and direction, using coordinates and translation. They build confidence in handling data and using measures accurately.</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1">
            <w:pPr>
              <w:rPr>
                <w:b w:val="1"/>
                <w:bCs w:val="1"/>
              </w:rPr>
            </w:pPr>
            <w:r w:rsidDel="00000000" w:rsidR="00000000" w:rsidRPr="00000000">
              <w:rPr>
                <w:b w:val="1"/>
                <w:bCs w:val="1"/>
                <w:rtl w:val="0"/>
              </w:rPr>
              <w:t xml:space="preserve">Year 5</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rPr/>
            </w:pPr>
            <w:r w:rsidDel="00000000" w:rsidR="00000000" w:rsidRPr="00000000">
              <w:rPr>
                <w:rtl w:val="0"/>
              </w:rPr>
              <w:t xml:space="preserve">In the autumn, pupils work with larger numbers to strengthen their understanding of place value and extend their use of written and mental methods for the four operations. They practise applying multiplication and division to multi-step problems. The term finishes with work on fractions, building fluency in recognising and comparing them.</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rPr/>
            </w:pPr>
            <w:r w:rsidDel="00000000" w:rsidR="00000000" w:rsidRPr="00000000">
              <w:rPr>
                <w:rtl w:val="0"/>
              </w:rPr>
              <w:t xml:space="preserve">Children continue to refine their multiplication and division skills and build strong connections between fractions, decimals, and percentages. They explore perimeter and area in practical contexts and begin to interpret data through statistics. The focus is on applying understanding to a range of problem-solving situations.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Children consolidate their understanding of decimals and negative numbers, then apply these in contexts involving shape, position, and direction. They also learn about converting units and calculating volume. The term encourages reasoning and application of knowledge across all areas of maths.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rPr>
                <w:b w:val="1"/>
                <w:bCs w:val="1"/>
              </w:rPr>
            </w:pPr>
            <w:r w:rsidDel="00000000" w:rsidR="00000000" w:rsidRPr="00000000">
              <w:rPr>
                <w:b w:val="1"/>
                <w:bCs w:val="1"/>
                <w:rtl w:val="0"/>
              </w:rPr>
              <w:t xml:space="preserve">Year 6</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t xml:space="preserve">This term revises and extends place value and the four operations with a strong focus on accuracy and reasoning. Pupils apply these skills to increasingly complex problems and consolidate their understanding of fractions. The term ends with work on converting units, ensuring readiness for later measurement topics.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tl w:val="0"/>
              </w:rPr>
              <w:t xml:space="preserve">Pupils start the term with ratio and algebra, developing abstract reasoning and problem-solving strategies. They consolidate their understanding of fractions, decimals, and percentages, applying them across contexts. The term concludes with work on area, perimeter, volume, and statistics, preparing them for real-world applications.</w:t>
            </w:r>
          </w:p>
        </w:tc>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rPr/>
            </w:pPr>
            <w:r w:rsidDel="00000000" w:rsidR="00000000" w:rsidRPr="00000000">
              <w:rPr>
                <w:rtl w:val="0"/>
              </w:rPr>
              <w:t xml:space="preserve">After completing their SATs, pupils revisit key topics through themed projects and real-life problem solving. Earlier in the term, they explore shape, position, and direction, applying reasoning to geometry. The focus is on deepening understanding and preparing for the transition to secondary maths.</w:t>
            </w:r>
          </w:p>
        </w:tc>
      </w:tr>
    </w:tbl>
    <w:p w:rsidR="00000000" w:rsidDel="00000000" w:rsidP="00000000" w:rsidRDefault="00000000" w:rsidRPr="00000000" w14:paraId="00000049">
      <w:pPr>
        <w:rPr/>
      </w:pPr>
      <w:r w:rsidDel="00000000" w:rsidR="00000000" w:rsidRPr="00000000">
        <w:rPr>
          <w:rtl w:val="0"/>
        </w:rPr>
      </w:r>
    </w:p>
    <w:sectPr>
      <w:headerReference r:id="rId6"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